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2C6" w:rsidRPr="00393585" w:rsidRDefault="003C74F3" w:rsidP="00346DF9">
      <w:pPr>
        <w:ind w:left="4248"/>
        <w:rPr>
          <w:rFonts w:ascii="Georgia" w:hAnsi="Georgia"/>
          <w:color w:val="00000A"/>
          <w:shd w:val="clear" w:color="auto" w:fill="FFFFFF"/>
        </w:rPr>
      </w:pPr>
      <w:r w:rsidRPr="00F472C0">
        <w:rPr>
          <w:noProof/>
          <w:lang w:eastAsia="uk-UA"/>
        </w:rPr>
        <w:t xml:space="preserve">    </w:t>
      </w:r>
      <w:r w:rsidR="00B502C6" w:rsidRPr="00393585">
        <w:rPr>
          <w:rFonts w:ascii="Georgia" w:hAnsi="Georgia"/>
        </w:rP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51953051" r:id="rId6"/>
        </w:object>
      </w:r>
    </w:p>
    <w:p w:rsidR="00B502C6" w:rsidRPr="00793DB4" w:rsidRDefault="00B502C6" w:rsidP="00B502C6">
      <w:pPr>
        <w:widowControl w:val="0"/>
        <w:jc w:val="center"/>
        <w:rPr>
          <w:color w:val="00000A"/>
          <w:shd w:val="clear" w:color="auto" w:fill="FFFFFF"/>
        </w:rPr>
      </w:pPr>
      <w:r w:rsidRPr="00793DB4">
        <w:rPr>
          <w:color w:val="00000A"/>
          <w:sz w:val="32"/>
          <w:shd w:val="clear" w:color="auto" w:fill="FFFFFF"/>
        </w:rPr>
        <w:t xml:space="preserve">УКРАЇНА </w:t>
      </w:r>
    </w:p>
    <w:p w:rsidR="00B502C6" w:rsidRPr="00793DB4" w:rsidRDefault="00B502C6" w:rsidP="00B502C6">
      <w:pPr>
        <w:widowControl w:val="0"/>
        <w:jc w:val="center"/>
        <w:rPr>
          <w:b/>
          <w:color w:val="00000A"/>
          <w:sz w:val="32"/>
          <w:shd w:val="clear" w:color="auto" w:fill="FFFFFF"/>
        </w:rPr>
      </w:pPr>
      <w:r w:rsidRPr="00793DB4">
        <w:rPr>
          <w:b/>
          <w:color w:val="00000A"/>
          <w:sz w:val="32"/>
          <w:shd w:val="clear" w:color="auto" w:fill="FFFFFF"/>
        </w:rPr>
        <w:t>ГОРОДОЦЬКА МІСЬКА РАДА</w:t>
      </w:r>
    </w:p>
    <w:p w:rsidR="00B502C6" w:rsidRPr="00793DB4" w:rsidRDefault="00B502C6" w:rsidP="00B502C6">
      <w:pPr>
        <w:widowControl w:val="0"/>
        <w:jc w:val="center"/>
        <w:rPr>
          <w:color w:val="00000A"/>
          <w:sz w:val="28"/>
          <w:shd w:val="clear" w:color="auto" w:fill="FFFFFF"/>
        </w:rPr>
      </w:pPr>
      <w:r w:rsidRPr="00793DB4">
        <w:rPr>
          <w:color w:val="00000A"/>
          <w:sz w:val="28"/>
          <w:shd w:val="clear" w:color="auto" w:fill="FFFFFF"/>
        </w:rPr>
        <w:t>ЛЬВІВСЬКОЇ ОБЛАСТІ</w:t>
      </w:r>
    </w:p>
    <w:p w:rsidR="00B502C6" w:rsidRPr="00793DB4" w:rsidRDefault="00B502C6" w:rsidP="00B502C6">
      <w:pPr>
        <w:keepNext/>
        <w:keepLines/>
        <w:widowControl w:val="0"/>
        <w:spacing w:before="200"/>
        <w:jc w:val="center"/>
        <w:rPr>
          <w:rFonts w:eastAsia="Cambria"/>
          <w:b/>
          <w:color w:val="00000A"/>
        </w:rPr>
      </w:pPr>
      <w:r w:rsidRPr="00793DB4">
        <w:rPr>
          <w:rFonts w:eastAsia="Cambria"/>
          <w:b/>
          <w:color w:val="00000A"/>
        </w:rPr>
        <w:t>ВИКОНАВЧИЙ КОМІТЕТ</w:t>
      </w:r>
    </w:p>
    <w:p w:rsidR="00B502C6" w:rsidRPr="00793DB4" w:rsidRDefault="00B502C6" w:rsidP="00B502C6">
      <w:pPr>
        <w:widowControl w:val="0"/>
        <w:jc w:val="both"/>
        <w:rPr>
          <w:color w:val="00000A"/>
          <w:sz w:val="28"/>
        </w:rPr>
      </w:pPr>
      <w:r w:rsidRPr="00793DB4">
        <w:rPr>
          <w:color w:val="00000A"/>
          <w:sz w:val="28"/>
        </w:rPr>
        <w:t xml:space="preserve"> </w:t>
      </w:r>
    </w:p>
    <w:p w:rsidR="00B502C6" w:rsidRPr="00F25C52" w:rsidRDefault="00B502C6" w:rsidP="00B502C6">
      <w:pPr>
        <w:widowControl w:val="0"/>
        <w:tabs>
          <w:tab w:val="left" w:pos="0"/>
        </w:tabs>
        <w:jc w:val="center"/>
        <w:rPr>
          <w:color w:val="00000A"/>
          <w:sz w:val="32"/>
          <w:lang w:val="uk-UA"/>
        </w:rPr>
      </w:pPr>
      <w:r w:rsidRPr="00793DB4">
        <w:rPr>
          <w:b/>
          <w:color w:val="00000A"/>
          <w:sz w:val="36"/>
        </w:rPr>
        <w:t>РІШЕННЯ №</w:t>
      </w:r>
      <w:r w:rsidRPr="00793DB4">
        <w:rPr>
          <w:color w:val="00000A"/>
          <w:sz w:val="32"/>
        </w:rPr>
        <w:t xml:space="preserve"> </w:t>
      </w:r>
      <w:r w:rsidR="00F25C52">
        <w:rPr>
          <w:b/>
          <w:color w:val="00000A"/>
          <w:sz w:val="32"/>
          <w:u w:val="single"/>
          <w:lang w:val="uk-UA"/>
        </w:rPr>
        <w:t>187</w:t>
      </w:r>
    </w:p>
    <w:p w:rsidR="00B502C6" w:rsidRPr="00793DB4" w:rsidRDefault="00F25C52" w:rsidP="00B502C6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  <w:r>
        <w:rPr>
          <w:b/>
          <w:color w:val="00000A"/>
          <w:sz w:val="36"/>
          <w:lang w:val="uk-UA"/>
        </w:rPr>
        <w:t>24</w:t>
      </w:r>
      <w:r w:rsidR="00B502C6" w:rsidRPr="00793DB4">
        <w:rPr>
          <w:b/>
          <w:color w:val="00000A"/>
          <w:sz w:val="36"/>
        </w:rPr>
        <w:t xml:space="preserve"> </w:t>
      </w:r>
      <w:r w:rsidR="00A90C7B" w:rsidRPr="00793DB4">
        <w:rPr>
          <w:b/>
          <w:color w:val="00000A"/>
          <w:sz w:val="36"/>
          <w:lang w:val="uk-UA"/>
        </w:rPr>
        <w:t>липня</w:t>
      </w:r>
      <w:r w:rsidR="00B502C6" w:rsidRPr="00793DB4">
        <w:rPr>
          <w:b/>
          <w:color w:val="00000A"/>
          <w:sz w:val="36"/>
        </w:rPr>
        <w:t xml:space="preserve"> 2023 року </w:t>
      </w:r>
    </w:p>
    <w:p w:rsidR="00B502C6" w:rsidRPr="00793DB4" w:rsidRDefault="00B502C6" w:rsidP="00B502C6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</w:p>
    <w:p w:rsidR="00B502C6" w:rsidRPr="00793DB4" w:rsidRDefault="00B502C6" w:rsidP="00B502C6">
      <w:pPr>
        <w:widowControl w:val="0"/>
        <w:tabs>
          <w:tab w:val="left" w:pos="0"/>
        </w:tabs>
        <w:jc w:val="center"/>
        <w:rPr>
          <w:b/>
          <w:color w:val="00000A"/>
          <w:sz w:val="36"/>
        </w:rPr>
      </w:pPr>
    </w:p>
    <w:p w:rsidR="00B502C6" w:rsidRPr="00793DB4" w:rsidRDefault="00B502C6" w:rsidP="00B502C6">
      <w:pPr>
        <w:rPr>
          <w:b/>
          <w:color w:val="000000"/>
          <w:sz w:val="28"/>
          <w:szCs w:val="28"/>
        </w:rPr>
      </w:pPr>
      <w:r w:rsidRPr="00793DB4">
        <w:rPr>
          <w:b/>
          <w:color w:val="000000"/>
          <w:sz w:val="28"/>
          <w:szCs w:val="28"/>
        </w:rPr>
        <w:t xml:space="preserve">Про передачу </w:t>
      </w:r>
      <w:proofErr w:type="spellStart"/>
      <w:r w:rsidRPr="00793DB4">
        <w:rPr>
          <w:b/>
          <w:color w:val="000000"/>
          <w:sz w:val="28"/>
          <w:szCs w:val="28"/>
        </w:rPr>
        <w:t>матеріальних</w:t>
      </w:r>
      <w:proofErr w:type="spellEnd"/>
    </w:p>
    <w:p w:rsidR="00A90C7B" w:rsidRPr="00793DB4" w:rsidRDefault="00B502C6" w:rsidP="00B502C6">
      <w:pPr>
        <w:rPr>
          <w:b/>
          <w:color w:val="00000A"/>
          <w:sz w:val="28"/>
          <w:lang w:val="uk-UA"/>
        </w:rPr>
      </w:pPr>
      <w:proofErr w:type="spellStart"/>
      <w:r w:rsidRPr="00793DB4">
        <w:rPr>
          <w:b/>
          <w:color w:val="000000"/>
          <w:sz w:val="28"/>
          <w:szCs w:val="28"/>
        </w:rPr>
        <w:t>цінностей</w:t>
      </w:r>
      <w:proofErr w:type="spellEnd"/>
      <w:r w:rsidRPr="00793DB4">
        <w:rPr>
          <w:b/>
          <w:color w:val="000000"/>
          <w:sz w:val="28"/>
          <w:szCs w:val="28"/>
        </w:rPr>
        <w:t xml:space="preserve"> </w:t>
      </w:r>
      <w:r w:rsidR="00A90C7B" w:rsidRPr="00793DB4">
        <w:rPr>
          <w:b/>
          <w:color w:val="00000A"/>
          <w:sz w:val="28"/>
        </w:rPr>
        <w:t xml:space="preserve">на баланс КНП </w:t>
      </w:r>
    </w:p>
    <w:p w:rsidR="00B502C6" w:rsidRPr="00793DB4" w:rsidRDefault="00A90C7B" w:rsidP="00B502C6">
      <w:pPr>
        <w:rPr>
          <w:b/>
          <w:color w:val="00000A"/>
          <w:sz w:val="28"/>
          <w:lang w:val="uk-UA"/>
        </w:rPr>
      </w:pPr>
      <w:r w:rsidRPr="00793DB4">
        <w:rPr>
          <w:b/>
          <w:color w:val="00000A"/>
          <w:sz w:val="28"/>
          <w:lang w:val="uk-UA"/>
        </w:rPr>
        <w:t>«Городоцька ЦЛ» Городоцької міської ради</w:t>
      </w:r>
    </w:p>
    <w:p w:rsidR="00B502C6" w:rsidRPr="00793DB4" w:rsidRDefault="00B502C6" w:rsidP="00B502C6">
      <w:pPr>
        <w:rPr>
          <w:b/>
          <w:color w:val="00000A"/>
          <w:sz w:val="28"/>
          <w:lang w:val="uk-UA"/>
        </w:rPr>
      </w:pPr>
    </w:p>
    <w:p w:rsidR="00B502C6" w:rsidRPr="00793DB4" w:rsidRDefault="00B502C6" w:rsidP="00B502C6">
      <w:pPr>
        <w:widowControl w:val="0"/>
        <w:ind w:right="598" w:firstLine="568"/>
        <w:jc w:val="both"/>
        <w:rPr>
          <w:color w:val="00000A"/>
          <w:sz w:val="28"/>
          <w:lang w:val="uk-UA"/>
        </w:rPr>
      </w:pPr>
      <w:r w:rsidRPr="00793DB4">
        <w:rPr>
          <w:color w:val="00000A"/>
          <w:sz w:val="28"/>
          <w:lang w:val="uk-UA"/>
        </w:rPr>
        <w:t>Враховуючи лист гуманітарного управління Городоцької міської ради від 18.07.2023 №598/01-14,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</w:t>
      </w:r>
      <w:r w:rsidRPr="00793DB4">
        <w:rPr>
          <w:color w:val="00000A"/>
          <w:sz w:val="28"/>
        </w:rPr>
        <w:t>XIV</w:t>
      </w:r>
      <w:r w:rsidRPr="00793DB4">
        <w:rPr>
          <w:color w:val="00000A"/>
          <w:sz w:val="28"/>
          <w:lang w:val="uk-UA"/>
        </w:rPr>
        <w:t xml:space="preserve">, виконком міської ради,   </w:t>
      </w:r>
    </w:p>
    <w:p w:rsidR="00B502C6" w:rsidRPr="00793DB4" w:rsidRDefault="00B502C6" w:rsidP="00B502C6">
      <w:pPr>
        <w:widowControl w:val="0"/>
        <w:ind w:right="598"/>
        <w:jc w:val="both"/>
        <w:rPr>
          <w:color w:val="00000A"/>
          <w:sz w:val="28"/>
          <w:lang w:val="uk-UA"/>
        </w:rPr>
      </w:pPr>
    </w:p>
    <w:p w:rsidR="00B502C6" w:rsidRPr="00793DB4" w:rsidRDefault="00B502C6" w:rsidP="00B502C6">
      <w:pPr>
        <w:widowControl w:val="0"/>
        <w:ind w:right="598" w:firstLine="568"/>
        <w:jc w:val="center"/>
        <w:rPr>
          <w:b/>
          <w:color w:val="00000A"/>
          <w:sz w:val="28"/>
        </w:rPr>
      </w:pPr>
      <w:r w:rsidRPr="00793DB4">
        <w:rPr>
          <w:b/>
          <w:color w:val="00000A"/>
          <w:sz w:val="28"/>
        </w:rPr>
        <w:t xml:space="preserve">В И Р І Ш И В: </w:t>
      </w:r>
    </w:p>
    <w:p w:rsidR="00B502C6" w:rsidRPr="00793DB4" w:rsidRDefault="00B502C6" w:rsidP="00B502C6">
      <w:pPr>
        <w:widowControl w:val="0"/>
        <w:ind w:right="598" w:firstLine="568"/>
        <w:jc w:val="center"/>
        <w:rPr>
          <w:b/>
          <w:color w:val="00000A"/>
          <w:sz w:val="28"/>
        </w:rPr>
      </w:pPr>
    </w:p>
    <w:p w:rsidR="00B502C6" w:rsidRPr="00793DB4" w:rsidRDefault="00B502C6" w:rsidP="00B502C6">
      <w:pPr>
        <w:pStyle w:val="a7"/>
        <w:widowControl w:val="0"/>
        <w:numPr>
          <w:ilvl w:val="0"/>
          <w:numId w:val="4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793DB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A90C7B" w:rsidRPr="00793DB4">
        <w:rPr>
          <w:rFonts w:ascii="Times New Roman" w:eastAsia="Times New Roman" w:hAnsi="Times New Roman" w:cs="Times New Roman"/>
          <w:color w:val="000000"/>
          <w:sz w:val="28"/>
          <w:szCs w:val="28"/>
        </w:rPr>
        <w:t>КНП «Городоцька ЦЛ» Городоцької міської ради</w:t>
      </w:r>
      <w:r w:rsidRPr="00793DB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матеріальні цінності з балансу гуманітарного управління Городоцької міської ради, згідно з додатком. </w:t>
      </w:r>
    </w:p>
    <w:p w:rsidR="00B502C6" w:rsidRPr="00793DB4" w:rsidRDefault="00B502C6" w:rsidP="00B502C6">
      <w:pPr>
        <w:widowControl w:val="0"/>
        <w:ind w:right="598" w:firstLine="426"/>
        <w:jc w:val="both"/>
        <w:rPr>
          <w:color w:val="00000A"/>
          <w:sz w:val="28"/>
          <w:szCs w:val="28"/>
          <w:lang w:val="uk-UA"/>
        </w:rPr>
      </w:pPr>
    </w:p>
    <w:p w:rsidR="00B502C6" w:rsidRPr="00793DB4" w:rsidRDefault="00B502C6" w:rsidP="00B502C6">
      <w:pPr>
        <w:widowControl w:val="0"/>
        <w:ind w:right="598" w:firstLine="426"/>
        <w:jc w:val="both"/>
        <w:rPr>
          <w:color w:val="00000A"/>
          <w:sz w:val="28"/>
          <w:szCs w:val="28"/>
          <w:lang w:val="uk-UA"/>
        </w:rPr>
      </w:pPr>
      <w:r w:rsidRPr="00793DB4">
        <w:rPr>
          <w:color w:val="00000A"/>
          <w:sz w:val="28"/>
          <w:szCs w:val="28"/>
        </w:rPr>
        <w:t xml:space="preserve">2. </w:t>
      </w:r>
      <w:r w:rsidR="00A90C7B" w:rsidRPr="00793DB4">
        <w:rPr>
          <w:color w:val="000000"/>
          <w:sz w:val="28"/>
          <w:szCs w:val="28"/>
        </w:rPr>
        <w:t>КНП «</w:t>
      </w:r>
      <w:proofErr w:type="spellStart"/>
      <w:r w:rsidR="00A90C7B" w:rsidRPr="00793DB4">
        <w:rPr>
          <w:color w:val="000000"/>
          <w:sz w:val="28"/>
          <w:szCs w:val="28"/>
        </w:rPr>
        <w:t>Городоцька</w:t>
      </w:r>
      <w:proofErr w:type="spellEnd"/>
      <w:r w:rsidR="00A90C7B" w:rsidRPr="00793DB4">
        <w:rPr>
          <w:color w:val="000000"/>
          <w:sz w:val="28"/>
          <w:szCs w:val="28"/>
        </w:rPr>
        <w:t xml:space="preserve"> ЦЛ»</w:t>
      </w:r>
      <w:r w:rsidRPr="00793DB4">
        <w:rPr>
          <w:sz w:val="28"/>
          <w:szCs w:val="28"/>
        </w:rPr>
        <w:t xml:space="preserve"> </w:t>
      </w:r>
      <w:proofErr w:type="spellStart"/>
      <w:r w:rsidR="00A90C7B" w:rsidRPr="00793DB4">
        <w:rPr>
          <w:color w:val="000000"/>
          <w:sz w:val="28"/>
          <w:szCs w:val="28"/>
        </w:rPr>
        <w:t>Городоцької</w:t>
      </w:r>
      <w:proofErr w:type="spellEnd"/>
      <w:r w:rsidR="00A90C7B" w:rsidRPr="00793DB4">
        <w:rPr>
          <w:color w:val="000000"/>
          <w:sz w:val="28"/>
          <w:szCs w:val="28"/>
        </w:rPr>
        <w:t xml:space="preserve"> </w:t>
      </w:r>
      <w:proofErr w:type="spellStart"/>
      <w:r w:rsidR="00A90C7B" w:rsidRPr="00793DB4">
        <w:rPr>
          <w:color w:val="000000"/>
          <w:sz w:val="28"/>
          <w:szCs w:val="28"/>
        </w:rPr>
        <w:t>міської</w:t>
      </w:r>
      <w:proofErr w:type="spellEnd"/>
      <w:r w:rsidR="00A90C7B" w:rsidRPr="00793DB4">
        <w:rPr>
          <w:color w:val="000000"/>
          <w:sz w:val="28"/>
          <w:szCs w:val="28"/>
        </w:rPr>
        <w:t xml:space="preserve"> ради</w:t>
      </w:r>
      <w:r w:rsidR="00A90C7B" w:rsidRPr="00793DB4">
        <w:rPr>
          <w:color w:val="00000A"/>
          <w:sz w:val="28"/>
          <w:szCs w:val="28"/>
        </w:rPr>
        <w:t xml:space="preserve"> </w:t>
      </w:r>
      <w:r w:rsidRPr="00793DB4">
        <w:rPr>
          <w:sz w:val="28"/>
          <w:szCs w:val="28"/>
        </w:rPr>
        <w:t>(</w:t>
      </w:r>
      <w:proofErr w:type="spellStart"/>
      <w:r w:rsidR="00A90C7B" w:rsidRPr="00793DB4">
        <w:rPr>
          <w:sz w:val="28"/>
          <w:szCs w:val="28"/>
          <w:lang w:val="uk-UA"/>
        </w:rPr>
        <w:t>П.Фалинський</w:t>
      </w:r>
      <w:proofErr w:type="spellEnd"/>
      <w:r w:rsidRPr="00793DB4">
        <w:rPr>
          <w:sz w:val="28"/>
          <w:szCs w:val="28"/>
        </w:rPr>
        <w:t xml:space="preserve">) та </w:t>
      </w:r>
      <w:proofErr w:type="spellStart"/>
      <w:proofErr w:type="gramStart"/>
      <w:r w:rsidRPr="00793DB4">
        <w:rPr>
          <w:sz w:val="28"/>
          <w:szCs w:val="28"/>
        </w:rPr>
        <w:t>гуманітарному</w:t>
      </w:r>
      <w:proofErr w:type="spellEnd"/>
      <w:r w:rsidRPr="00793DB4">
        <w:rPr>
          <w:sz w:val="28"/>
          <w:szCs w:val="28"/>
        </w:rPr>
        <w:t xml:space="preserve">  </w:t>
      </w:r>
      <w:proofErr w:type="spellStart"/>
      <w:r w:rsidRPr="00793DB4">
        <w:rPr>
          <w:sz w:val="28"/>
          <w:szCs w:val="28"/>
        </w:rPr>
        <w:t>управлінню</w:t>
      </w:r>
      <w:proofErr w:type="spellEnd"/>
      <w:proofErr w:type="gram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Городоцької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міської</w:t>
      </w:r>
      <w:proofErr w:type="spellEnd"/>
      <w:r w:rsidRPr="00793DB4">
        <w:rPr>
          <w:sz w:val="28"/>
          <w:szCs w:val="28"/>
        </w:rPr>
        <w:t xml:space="preserve"> ради (</w:t>
      </w:r>
      <w:proofErr w:type="spellStart"/>
      <w:r w:rsidRPr="00793DB4">
        <w:rPr>
          <w:sz w:val="28"/>
          <w:szCs w:val="28"/>
        </w:rPr>
        <w:t>І.Яскевич</w:t>
      </w:r>
      <w:proofErr w:type="spellEnd"/>
      <w:r w:rsidRPr="00793DB4">
        <w:rPr>
          <w:sz w:val="28"/>
          <w:szCs w:val="28"/>
        </w:rPr>
        <w:t xml:space="preserve">) провести передачу </w:t>
      </w:r>
      <w:proofErr w:type="spellStart"/>
      <w:r w:rsidRPr="00793DB4">
        <w:rPr>
          <w:sz w:val="28"/>
          <w:szCs w:val="28"/>
        </w:rPr>
        <w:t>матеріальних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цінностей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згідно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вимог</w:t>
      </w:r>
      <w:proofErr w:type="spellEnd"/>
      <w:r w:rsidRPr="00793DB4">
        <w:rPr>
          <w:sz w:val="28"/>
          <w:szCs w:val="28"/>
        </w:rPr>
        <w:t xml:space="preserve"> чинного </w:t>
      </w:r>
      <w:proofErr w:type="spellStart"/>
      <w:r w:rsidRPr="00793DB4">
        <w:rPr>
          <w:sz w:val="28"/>
          <w:szCs w:val="28"/>
        </w:rPr>
        <w:t>законодавства</w:t>
      </w:r>
      <w:proofErr w:type="spellEnd"/>
      <w:r w:rsidRPr="00793DB4">
        <w:rPr>
          <w:sz w:val="28"/>
          <w:szCs w:val="28"/>
        </w:rPr>
        <w:t>.</w:t>
      </w:r>
      <w:r w:rsidR="00A90C7B" w:rsidRPr="00793DB4">
        <w:rPr>
          <w:color w:val="00000A"/>
          <w:sz w:val="28"/>
          <w:szCs w:val="28"/>
          <w:lang w:val="uk-UA"/>
        </w:rPr>
        <w:t xml:space="preserve"> </w:t>
      </w:r>
    </w:p>
    <w:p w:rsidR="00B502C6" w:rsidRPr="00793DB4" w:rsidRDefault="00B502C6" w:rsidP="00B502C6">
      <w:pPr>
        <w:widowControl w:val="0"/>
        <w:ind w:right="598" w:firstLine="426"/>
        <w:jc w:val="both"/>
        <w:rPr>
          <w:color w:val="00000A"/>
          <w:sz w:val="28"/>
          <w:szCs w:val="28"/>
        </w:rPr>
      </w:pPr>
    </w:p>
    <w:p w:rsidR="00B502C6" w:rsidRPr="00793DB4" w:rsidRDefault="00B502C6" w:rsidP="00B502C6">
      <w:pPr>
        <w:widowControl w:val="0"/>
        <w:ind w:right="598" w:firstLine="426"/>
        <w:jc w:val="both"/>
        <w:rPr>
          <w:color w:val="00000A"/>
          <w:sz w:val="28"/>
          <w:szCs w:val="28"/>
        </w:rPr>
      </w:pPr>
      <w:r w:rsidRPr="00793DB4">
        <w:rPr>
          <w:color w:val="00000A"/>
          <w:sz w:val="28"/>
          <w:szCs w:val="28"/>
        </w:rPr>
        <w:t xml:space="preserve">3. </w:t>
      </w:r>
      <w:r w:rsidRPr="00793DB4">
        <w:rPr>
          <w:sz w:val="28"/>
          <w:szCs w:val="28"/>
        </w:rPr>
        <w:t xml:space="preserve">Контроль за </w:t>
      </w:r>
      <w:proofErr w:type="spellStart"/>
      <w:r w:rsidRPr="00793DB4">
        <w:rPr>
          <w:sz w:val="28"/>
          <w:szCs w:val="28"/>
        </w:rPr>
        <w:t>виконання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рішення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proofErr w:type="gramStart"/>
      <w:r w:rsidRPr="00793DB4">
        <w:rPr>
          <w:sz w:val="28"/>
          <w:szCs w:val="28"/>
        </w:rPr>
        <w:t>покласти</w:t>
      </w:r>
      <w:proofErr w:type="spellEnd"/>
      <w:r w:rsidRPr="00793DB4">
        <w:rPr>
          <w:sz w:val="28"/>
          <w:szCs w:val="28"/>
        </w:rPr>
        <w:t xml:space="preserve">  на</w:t>
      </w:r>
      <w:proofErr w:type="gram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керуючого</w:t>
      </w:r>
      <w:proofErr w:type="spellEnd"/>
      <w:r w:rsidRPr="00793DB4">
        <w:rPr>
          <w:sz w:val="28"/>
          <w:szCs w:val="28"/>
        </w:rPr>
        <w:t xml:space="preserve"> справами (секретаря) </w:t>
      </w:r>
      <w:proofErr w:type="spellStart"/>
      <w:r w:rsidRPr="00793DB4">
        <w:rPr>
          <w:sz w:val="28"/>
          <w:szCs w:val="28"/>
        </w:rPr>
        <w:t>виконавчого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комітету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Городоцької</w:t>
      </w:r>
      <w:proofErr w:type="spellEnd"/>
      <w:r w:rsidRPr="00793DB4">
        <w:rPr>
          <w:sz w:val="28"/>
          <w:szCs w:val="28"/>
        </w:rPr>
        <w:t xml:space="preserve"> </w:t>
      </w:r>
      <w:proofErr w:type="spellStart"/>
      <w:r w:rsidRPr="00793DB4">
        <w:rPr>
          <w:sz w:val="28"/>
          <w:szCs w:val="28"/>
        </w:rPr>
        <w:t>міської</w:t>
      </w:r>
      <w:proofErr w:type="spellEnd"/>
      <w:r w:rsidRPr="00793DB4">
        <w:rPr>
          <w:sz w:val="28"/>
          <w:szCs w:val="28"/>
        </w:rPr>
        <w:t xml:space="preserve"> ради  </w:t>
      </w:r>
      <w:proofErr w:type="spellStart"/>
      <w:r w:rsidRPr="00793DB4">
        <w:rPr>
          <w:sz w:val="28"/>
          <w:szCs w:val="28"/>
        </w:rPr>
        <w:t>Б.Степаняка</w:t>
      </w:r>
      <w:proofErr w:type="spellEnd"/>
      <w:r w:rsidRPr="00793DB4">
        <w:rPr>
          <w:sz w:val="28"/>
          <w:szCs w:val="28"/>
        </w:rPr>
        <w:t>.</w:t>
      </w:r>
    </w:p>
    <w:p w:rsidR="00B502C6" w:rsidRPr="00793DB4" w:rsidRDefault="00B502C6" w:rsidP="00B502C6">
      <w:pPr>
        <w:widowControl w:val="0"/>
        <w:ind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left="568" w:right="598"/>
        <w:jc w:val="both"/>
        <w:rPr>
          <w:color w:val="00000A"/>
          <w:sz w:val="28"/>
        </w:rPr>
      </w:pPr>
    </w:p>
    <w:p w:rsidR="00B502C6" w:rsidRPr="00793DB4" w:rsidRDefault="00B502C6" w:rsidP="00EB2A25">
      <w:pPr>
        <w:widowControl w:val="0"/>
        <w:ind w:right="598" w:firstLine="426"/>
        <w:jc w:val="both"/>
        <w:rPr>
          <w:b/>
          <w:color w:val="00000A"/>
          <w:sz w:val="28"/>
        </w:rPr>
      </w:pPr>
      <w:proofErr w:type="spellStart"/>
      <w:r w:rsidRPr="00793DB4">
        <w:rPr>
          <w:b/>
          <w:color w:val="00000A"/>
          <w:sz w:val="28"/>
        </w:rPr>
        <w:t>Міський</w:t>
      </w:r>
      <w:proofErr w:type="spellEnd"/>
      <w:r w:rsidRPr="00793DB4">
        <w:rPr>
          <w:b/>
          <w:color w:val="00000A"/>
          <w:sz w:val="28"/>
        </w:rPr>
        <w:t xml:space="preserve"> голова</w:t>
      </w:r>
      <w:r w:rsidRPr="00793DB4">
        <w:rPr>
          <w:b/>
          <w:color w:val="00000A"/>
          <w:sz w:val="28"/>
        </w:rPr>
        <w:tab/>
      </w:r>
      <w:r w:rsidRPr="00793DB4">
        <w:rPr>
          <w:b/>
          <w:color w:val="00000A"/>
          <w:sz w:val="28"/>
        </w:rPr>
        <w:tab/>
        <w:t xml:space="preserve">                </w:t>
      </w:r>
      <w:r w:rsidRPr="00793DB4">
        <w:rPr>
          <w:b/>
          <w:color w:val="00000A"/>
          <w:sz w:val="28"/>
        </w:rPr>
        <w:tab/>
      </w:r>
      <w:proofErr w:type="spellStart"/>
      <w:r w:rsidRPr="00793DB4">
        <w:rPr>
          <w:b/>
          <w:color w:val="00000A"/>
          <w:sz w:val="28"/>
        </w:rPr>
        <w:t>Володимир</w:t>
      </w:r>
      <w:proofErr w:type="spellEnd"/>
      <w:r w:rsidRPr="00793DB4">
        <w:rPr>
          <w:b/>
          <w:color w:val="00000A"/>
          <w:sz w:val="28"/>
        </w:rPr>
        <w:t xml:space="preserve"> РЕМЕНЯК</w:t>
      </w:r>
    </w:p>
    <w:p w:rsidR="00B502C6" w:rsidRPr="00793DB4" w:rsidRDefault="00B502C6" w:rsidP="00B502C6">
      <w:pPr>
        <w:rPr>
          <w:b/>
          <w:color w:val="00000A"/>
          <w:sz w:val="28"/>
        </w:rPr>
      </w:pPr>
      <w:r w:rsidRPr="00793DB4">
        <w:rPr>
          <w:b/>
          <w:color w:val="00000A"/>
          <w:sz w:val="28"/>
        </w:rPr>
        <w:br w:type="page"/>
      </w:r>
    </w:p>
    <w:p w:rsidR="00B502C6" w:rsidRPr="00793DB4" w:rsidRDefault="00B502C6" w:rsidP="00B502C6">
      <w:pPr>
        <w:suppressAutoHyphens/>
        <w:jc w:val="right"/>
        <w:rPr>
          <w:b/>
          <w:sz w:val="28"/>
          <w:szCs w:val="28"/>
          <w:lang w:eastAsia="ar-SA"/>
        </w:rPr>
      </w:pPr>
      <w:r w:rsidRPr="00793DB4"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proofErr w:type="spellStart"/>
      <w:r w:rsidRPr="00793DB4">
        <w:rPr>
          <w:b/>
          <w:sz w:val="28"/>
          <w:szCs w:val="28"/>
          <w:lang w:eastAsia="ar-SA"/>
        </w:rPr>
        <w:t>Додаток</w:t>
      </w:r>
      <w:proofErr w:type="spellEnd"/>
      <w:r w:rsidRPr="00793DB4">
        <w:rPr>
          <w:b/>
          <w:sz w:val="28"/>
          <w:szCs w:val="28"/>
          <w:lang w:eastAsia="ar-SA"/>
        </w:rPr>
        <w:t xml:space="preserve"> 1</w:t>
      </w:r>
    </w:p>
    <w:p w:rsidR="00B502C6" w:rsidRPr="00793DB4" w:rsidRDefault="00B502C6" w:rsidP="00B502C6">
      <w:pPr>
        <w:suppressAutoHyphens/>
        <w:jc w:val="right"/>
        <w:rPr>
          <w:b/>
          <w:sz w:val="28"/>
          <w:szCs w:val="28"/>
          <w:lang w:eastAsia="ar-SA"/>
        </w:rPr>
      </w:pPr>
      <w:r w:rsidRPr="00793DB4">
        <w:rPr>
          <w:b/>
          <w:sz w:val="28"/>
          <w:szCs w:val="28"/>
          <w:lang w:eastAsia="ar-SA"/>
        </w:rPr>
        <w:t xml:space="preserve">до </w:t>
      </w:r>
      <w:proofErr w:type="spellStart"/>
      <w:r w:rsidRPr="00793DB4">
        <w:rPr>
          <w:b/>
          <w:sz w:val="28"/>
          <w:szCs w:val="28"/>
          <w:lang w:eastAsia="ar-SA"/>
        </w:rPr>
        <w:t>рішення</w:t>
      </w:r>
      <w:proofErr w:type="spellEnd"/>
      <w:r w:rsidRPr="00793DB4">
        <w:rPr>
          <w:b/>
          <w:sz w:val="28"/>
          <w:szCs w:val="28"/>
          <w:lang w:eastAsia="ar-SA"/>
        </w:rPr>
        <w:t xml:space="preserve"> </w:t>
      </w:r>
      <w:proofErr w:type="spellStart"/>
      <w:r w:rsidRPr="00793DB4">
        <w:rPr>
          <w:b/>
          <w:sz w:val="28"/>
          <w:szCs w:val="28"/>
          <w:lang w:eastAsia="ar-SA"/>
        </w:rPr>
        <w:t>виконавчого</w:t>
      </w:r>
      <w:proofErr w:type="spellEnd"/>
      <w:r w:rsidRPr="00793DB4">
        <w:rPr>
          <w:b/>
          <w:sz w:val="28"/>
          <w:szCs w:val="28"/>
          <w:lang w:eastAsia="ar-SA"/>
        </w:rPr>
        <w:t xml:space="preserve"> </w:t>
      </w:r>
      <w:proofErr w:type="spellStart"/>
      <w:r w:rsidRPr="00793DB4">
        <w:rPr>
          <w:b/>
          <w:sz w:val="28"/>
          <w:szCs w:val="28"/>
          <w:lang w:eastAsia="ar-SA"/>
        </w:rPr>
        <w:t>комітету</w:t>
      </w:r>
      <w:proofErr w:type="spellEnd"/>
    </w:p>
    <w:p w:rsidR="00B502C6" w:rsidRPr="00F25C52" w:rsidRDefault="00B502C6" w:rsidP="00B502C6">
      <w:pPr>
        <w:suppressAutoHyphens/>
        <w:jc w:val="right"/>
        <w:rPr>
          <w:b/>
          <w:sz w:val="28"/>
          <w:szCs w:val="28"/>
          <w:lang w:val="uk-UA" w:eastAsia="ar-SA"/>
        </w:rPr>
      </w:pPr>
      <w:proofErr w:type="spellStart"/>
      <w:proofErr w:type="gramStart"/>
      <w:r w:rsidRPr="00793DB4">
        <w:rPr>
          <w:b/>
          <w:sz w:val="28"/>
          <w:szCs w:val="28"/>
          <w:lang w:eastAsia="ar-SA"/>
        </w:rPr>
        <w:t>від</w:t>
      </w:r>
      <w:proofErr w:type="spellEnd"/>
      <w:r w:rsidRPr="00793DB4">
        <w:rPr>
          <w:b/>
          <w:sz w:val="28"/>
          <w:szCs w:val="28"/>
          <w:lang w:eastAsia="ar-SA"/>
        </w:rPr>
        <w:t xml:space="preserve"> </w:t>
      </w:r>
      <w:r w:rsidR="00F25C52">
        <w:rPr>
          <w:b/>
          <w:sz w:val="28"/>
          <w:szCs w:val="28"/>
          <w:lang w:val="uk-UA" w:eastAsia="ar-SA"/>
        </w:rPr>
        <w:t xml:space="preserve"> 24.07.2023</w:t>
      </w:r>
      <w:proofErr w:type="gramEnd"/>
      <w:r w:rsidR="00F25C52">
        <w:rPr>
          <w:b/>
          <w:sz w:val="28"/>
          <w:szCs w:val="28"/>
          <w:lang w:val="uk-UA" w:eastAsia="ar-SA"/>
        </w:rPr>
        <w:t xml:space="preserve"> р.</w:t>
      </w:r>
      <w:bookmarkStart w:id="0" w:name="_GoBack"/>
      <w:bookmarkEnd w:id="0"/>
      <w:r w:rsidRPr="00793DB4">
        <w:rPr>
          <w:b/>
          <w:sz w:val="28"/>
          <w:szCs w:val="28"/>
          <w:lang w:eastAsia="ar-SA"/>
        </w:rPr>
        <w:t xml:space="preserve"> №</w:t>
      </w:r>
      <w:r w:rsidR="00F25C52">
        <w:rPr>
          <w:b/>
          <w:sz w:val="28"/>
          <w:szCs w:val="28"/>
          <w:lang w:val="uk-UA" w:eastAsia="ar-SA"/>
        </w:rPr>
        <w:t xml:space="preserve"> 187</w:t>
      </w:r>
    </w:p>
    <w:p w:rsidR="00B502C6" w:rsidRPr="00793DB4" w:rsidRDefault="00B502C6" w:rsidP="00B502C6">
      <w:pPr>
        <w:spacing w:after="200" w:line="276" w:lineRule="auto"/>
        <w:jc w:val="right"/>
        <w:rPr>
          <w:rFonts w:eastAsia="Calibri"/>
        </w:rPr>
      </w:pPr>
    </w:p>
    <w:p w:rsidR="00B502C6" w:rsidRPr="00793DB4" w:rsidRDefault="00B502C6" w:rsidP="00B502C6">
      <w:pPr>
        <w:spacing w:after="200" w:line="276" w:lineRule="auto"/>
        <w:jc w:val="center"/>
        <w:rPr>
          <w:rFonts w:eastAsia="Calibri"/>
          <w:b/>
          <w:szCs w:val="28"/>
        </w:rPr>
      </w:pPr>
    </w:p>
    <w:p w:rsidR="00B502C6" w:rsidRPr="00793DB4" w:rsidRDefault="00B502C6" w:rsidP="00B502C6">
      <w:pPr>
        <w:spacing w:after="200" w:line="276" w:lineRule="auto"/>
        <w:jc w:val="center"/>
        <w:rPr>
          <w:rFonts w:eastAsia="Calibri"/>
          <w:b/>
          <w:szCs w:val="28"/>
        </w:rPr>
      </w:pPr>
    </w:p>
    <w:p w:rsidR="00B502C6" w:rsidRPr="00793DB4" w:rsidRDefault="00B502C6" w:rsidP="00B502C6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proofErr w:type="spellStart"/>
      <w:r w:rsidRPr="00793DB4">
        <w:rPr>
          <w:rFonts w:eastAsia="Calibri"/>
          <w:b/>
          <w:sz w:val="28"/>
          <w:szCs w:val="28"/>
        </w:rPr>
        <w:t>Перелік</w:t>
      </w:r>
      <w:proofErr w:type="spellEnd"/>
      <w:r w:rsidRPr="00793DB4">
        <w:rPr>
          <w:rFonts w:eastAsia="Calibri"/>
          <w:b/>
          <w:sz w:val="28"/>
          <w:szCs w:val="28"/>
        </w:rPr>
        <w:t xml:space="preserve"> </w:t>
      </w:r>
      <w:proofErr w:type="spellStart"/>
      <w:r w:rsidRPr="00793DB4">
        <w:rPr>
          <w:rFonts w:eastAsia="Calibri"/>
          <w:b/>
          <w:sz w:val="28"/>
          <w:szCs w:val="28"/>
        </w:rPr>
        <w:t>матеріальних</w:t>
      </w:r>
      <w:proofErr w:type="spellEnd"/>
      <w:r w:rsidRPr="00793DB4">
        <w:rPr>
          <w:rFonts w:eastAsia="Calibri"/>
          <w:b/>
          <w:sz w:val="28"/>
          <w:szCs w:val="28"/>
        </w:rPr>
        <w:t xml:space="preserve"> </w:t>
      </w:r>
      <w:proofErr w:type="spellStart"/>
      <w:r w:rsidRPr="00793DB4">
        <w:rPr>
          <w:rFonts w:eastAsia="Calibri"/>
          <w:b/>
          <w:sz w:val="28"/>
          <w:szCs w:val="28"/>
        </w:rPr>
        <w:t>цінностей</w:t>
      </w:r>
      <w:proofErr w:type="spellEnd"/>
    </w:p>
    <w:p w:rsidR="00B502C6" w:rsidRPr="00793DB4" w:rsidRDefault="00B502C6" w:rsidP="00B502C6">
      <w:pPr>
        <w:tabs>
          <w:tab w:val="left" w:pos="7797"/>
        </w:tabs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11"/>
        <w:tblW w:w="9890" w:type="dxa"/>
        <w:tblLayout w:type="fixed"/>
        <w:tblLook w:val="04A0" w:firstRow="1" w:lastRow="0" w:firstColumn="1" w:lastColumn="0" w:noHBand="0" w:noVBand="1"/>
      </w:tblPr>
      <w:tblGrid>
        <w:gridCol w:w="704"/>
        <w:gridCol w:w="6067"/>
        <w:gridCol w:w="1560"/>
        <w:gridCol w:w="1559"/>
      </w:tblGrid>
      <w:tr w:rsidR="00A90C7B" w:rsidRPr="00793DB4" w:rsidTr="00A90C7B">
        <w:tc>
          <w:tcPr>
            <w:tcW w:w="704" w:type="dxa"/>
          </w:tcPr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r w:rsidRPr="00793DB4">
              <w:rPr>
                <w:b/>
                <w:bCs/>
                <w:sz w:val="28"/>
                <w:szCs w:val="28"/>
              </w:rPr>
              <w:t>№</w:t>
            </w:r>
          </w:p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r w:rsidRPr="00793DB4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67" w:type="dxa"/>
          </w:tcPr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93DB4">
              <w:rPr>
                <w:b/>
                <w:bCs/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1560" w:type="dxa"/>
          </w:tcPr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r w:rsidRPr="00793DB4">
              <w:rPr>
                <w:b/>
                <w:bCs/>
                <w:sz w:val="28"/>
                <w:szCs w:val="28"/>
              </w:rPr>
              <w:t>Од.</w:t>
            </w:r>
          </w:p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93DB4">
              <w:rPr>
                <w:b/>
                <w:bCs/>
                <w:sz w:val="28"/>
                <w:szCs w:val="28"/>
              </w:rPr>
              <w:t>вим</w:t>
            </w:r>
            <w:proofErr w:type="spellEnd"/>
            <w:r w:rsidRPr="00793DB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A90C7B" w:rsidRPr="00793DB4" w:rsidRDefault="00A90C7B" w:rsidP="00BA2854">
            <w:pPr>
              <w:jc w:val="center"/>
              <w:rPr>
                <w:b/>
                <w:bCs/>
                <w:sz w:val="28"/>
                <w:szCs w:val="28"/>
              </w:rPr>
            </w:pPr>
            <w:r w:rsidRPr="00793DB4">
              <w:rPr>
                <w:b/>
                <w:bCs/>
                <w:sz w:val="28"/>
                <w:szCs w:val="28"/>
              </w:rPr>
              <w:t>К-</w:t>
            </w:r>
            <w:proofErr w:type="spellStart"/>
            <w:r w:rsidRPr="00793DB4">
              <w:rPr>
                <w:b/>
                <w:bCs/>
                <w:sz w:val="28"/>
                <w:szCs w:val="28"/>
              </w:rPr>
              <w:t>сть</w:t>
            </w:r>
            <w:proofErr w:type="spellEnd"/>
          </w:p>
        </w:tc>
      </w:tr>
      <w:tr w:rsidR="00A90C7B" w:rsidRPr="00793DB4" w:rsidTr="00A90C7B">
        <w:trPr>
          <w:trHeight w:val="310"/>
        </w:trPr>
        <w:tc>
          <w:tcPr>
            <w:tcW w:w="704" w:type="dxa"/>
            <w:vAlign w:val="center"/>
          </w:tcPr>
          <w:p w:rsidR="00A90C7B" w:rsidRPr="00793DB4" w:rsidRDefault="00A90C7B" w:rsidP="00BA2854">
            <w:pPr>
              <w:jc w:val="center"/>
              <w:rPr>
                <w:sz w:val="28"/>
                <w:szCs w:val="28"/>
              </w:rPr>
            </w:pPr>
            <w:r w:rsidRPr="00793DB4">
              <w:rPr>
                <w:sz w:val="28"/>
                <w:szCs w:val="28"/>
              </w:rPr>
              <w:t>1.</w:t>
            </w:r>
          </w:p>
          <w:p w:rsidR="00A90C7B" w:rsidRPr="00793DB4" w:rsidRDefault="00A90C7B" w:rsidP="00BA2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  <w:vAlign w:val="center"/>
          </w:tcPr>
          <w:p w:rsidR="00A90C7B" w:rsidRPr="00793DB4" w:rsidRDefault="00A90C7B" w:rsidP="00BA2854">
            <w:pPr>
              <w:rPr>
                <w:sz w:val="28"/>
                <w:szCs w:val="28"/>
                <w:lang w:val="uk-UA"/>
              </w:rPr>
            </w:pPr>
            <w:r w:rsidRPr="00793DB4">
              <w:rPr>
                <w:sz w:val="28"/>
                <w:szCs w:val="28"/>
                <w:lang w:val="uk-UA"/>
              </w:rPr>
              <w:t>Шафа гардеробна металева 2х секційна б/п</w:t>
            </w:r>
          </w:p>
        </w:tc>
        <w:tc>
          <w:tcPr>
            <w:tcW w:w="1560" w:type="dxa"/>
            <w:vAlign w:val="center"/>
          </w:tcPr>
          <w:p w:rsidR="00A90C7B" w:rsidRPr="00793DB4" w:rsidRDefault="00A90C7B" w:rsidP="00BA2854">
            <w:pPr>
              <w:jc w:val="center"/>
              <w:rPr>
                <w:sz w:val="28"/>
                <w:szCs w:val="28"/>
              </w:rPr>
            </w:pPr>
            <w:r w:rsidRPr="00793DB4">
              <w:rPr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A90C7B" w:rsidRPr="00793DB4" w:rsidRDefault="00A90C7B" w:rsidP="00BA2854">
            <w:pPr>
              <w:jc w:val="center"/>
              <w:rPr>
                <w:sz w:val="28"/>
                <w:szCs w:val="28"/>
                <w:lang w:val="uk-UA"/>
              </w:rPr>
            </w:pPr>
            <w:r w:rsidRPr="00793DB4">
              <w:rPr>
                <w:sz w:val="28"/>
                <w:szCs w:val="28"/>
              </w:rPr>
              <w:t>1</w:t>
            </w:r>
            <w:r w:rsidRPr="00793DB4">
              <w:rPr>
                <w:sz w:val="28"/>
                <w:szCs w:val="28"/>
                <w:lang w:val="uk-UA"/>
              </w:rPr>
              <w:t>0</w:t>
            </w:r>
          </w:p>
        </w:tc>
      </w:tr>
      <w:tr w:rsidR="00A90C7B" w:rsidRPr="00793DB4" w:rsidTr="00A90C7B">
        <w:trPr>
          <w:trHeight w:val="604"/>
        </w:trPr>
        <w:tc>
          <w:tcPr>
            <w:tcW w:w="704" w:type="dxa"/>
          </w:tcPr>
          <w:p w:rsidR="00A90C7B" w:rsidRPr="00793DB4" w:rsidRDefault="00A90C7B" w:rsidP="00BA28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7" w:type="dxa"/>
            <w:vAlign w:val="center"/>
          </w:tcPr>
          <w:p w:rsidR="00A90C7B" w:rsidRPr="00793DB4" w:rsidRDefault="00A90C7B" w:rsidP="00BA2854">
            <w:pPr>
              <w:jc w:val="center"/>
              <w:rPr>
                <w:b/>
                <w:sz w:val="28"/>
                <w:szCs w:val="28"/>
              </w:rPr>
            </w:pPr>
            <w:r w:rsidRPr="00793DB4">
              <w:rPr>
                <w:b/>
                <w:sz w:val="28"/>
                <w:szCs w:val="28"/>
              </w:rPr>
              <w:t>Разом:</w:t>
            </w:r>
          </w:p>
        </w:tc>
        <w:tc>
          <w:tcPr>
            <w:tcW w:w="1560" w:type="dxa"/>
            <w:vAlign w:val="center"/>
          </w:tcPr>
          <w:p w:rsidR="00A90C7B" w:rsidRPr="00793DB4" w:rsidRDefault="00A90C7B" w:rsidP="00BA28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90C7B" w:rsidRPr="00793DB4" w:rsidRDefault="00A90C7B" w:rsidP="00BA285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3DB4">
              <w:rPr>
                <w:b/>
                <w:sz w:val="28"/>
                <w:szCs w:val="28"/>
              </w:rPr>
              <w:t>1</w:t>
            </w:r>
            <w:r w:rsidRPr="00793DB4">
              <w:rPr>
                <w:b/>
                <w:sz w:val="28"/>
                <w:szCs w:val="28"/>
                <w:lang w:val="uk-UA"/>
              </w:rPr>
              <w:t>0</w:t>
            </w:r>
          </w:p>
        </w:tc>
      </w:tr>
    </w:tbl>
    <w:p w:rsidR="00B502C6" w:rsidRPr="00793DB4" w:rsidRDefault="00B502C6" w:rsidP="00B502C6">
      <w:pPr>
        <w:widowControl w:val="0"/>
        <w:ind w:left="568"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left="568"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left="568"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left="568" w:right="598"/>
        <w:jc w:val="both"/>
        <w:rPr>
          <w:color w:val="00000A"/>
          <w:sz w:val="28"/>
        </w:rPr>
      </w:pPr>
    </w:p>
    <w:p w:rsidR="00B502C6" w:rsidRPr="00793DB4" w:rsidRDefault="00B502C6" w:rsidP="00B502C6">
      <w:pPr>
        <w:widowControl w:val="0"/>
        <w:ind w:right="598"/>
        <w:jc w:val="both"/>
        <w:rPr>
          <w:b/>
          <w:color w:val="00000A"/>
          <w:sz w:val="28"/>
        </w:rPr>
      </w:pPr>
      <w:proofErr w:type="spellStart"/>
      <w:r w:rsidRPr="00793DB4">
        <w:rPr>
          <w:b/>
          <w:color w:val="00000A"/>
          <w:sz w:val="28"/>
        </w:rPr>
        <w:t>Керуючий</w:t>
      </w:r>
      <w:proofErr w:type="spellEnd"/>
      <w:r w:rsidRPr="00793DB4">
        <w:rPr>
          <w:b/>
          <w:color w:val="00000A"/>
          <w:sz w:val="28"/>
        </w:rPr>
        <w:t xml:space="preserve"> справами </w:t>
      </w:r>
      <w:r w:rsidRPr="00793DB4">
        <w:rPr>
          <w:b/>
          <w:color w:val="00000A"/>
          <w:sz w:val="28"/>
        </w:rPr>
        <w:tab/>
      </w:r>
      <w:r w:rsidRPr="00793DB4">
        <w:rPr>
          <w:b/>
          <w:color w:val="00000A"/>
          <w:sz w:val="28"/>
        </w:rPr>
        <w:tab/>
      </w:r>
      <w:r w:rsidRPr="00793DB4">
        <w:rPr>
          <w:b/>
          <w:color w:val="00000A"/>
          <w:sz w:val="28"/>
        </w:rPr>
        <w:tab/>
      </w:r>
      <w:r w:rsidRPr="00793DB4">
        <w:rPr>
          <w:b/>
          <w:color w:val="00000A"/>
          <w:sz w:val="28"/>
        </w:rPr>
        <w:tab/>
        <w:t>Богдан СТЕПАНЯК</w:t>
      </w:r>
    </w:p>
    <w:p w:rsidR="00B502C6" w:rsidRPr="00793DB4" w:rsidRDefault="00B502C6">
      <w:pPr>
        <w:spacing w:after="200" w:line="276" w:lineRule="auto"/>
        <w:rPr>
          <w:sz w:val="20"/>
          <w:szCs w:val="20"/>
          <w:lang w:val="uk-UA"/>
        </w:rPr>
      </w:pPr>
    </w:p>
    <w:p w:rsidR="00A90C7B" w:rsidRPr="00793DB4" w:rsidRDefault="00A90C7B">
      <w:pPr>
        <w:spacing w:after="200" w:line="276" w:lineRule="auto"/>
        <w:rPr>
          <w:sz w:val="20"/>
          <w:szCs w:val="20"/>
          <w:lang w:val="uk-UA"/>
        </w:rPr>
      </w:pPr>
    </w:p>
    <w:sectPr w:rsidR="00A90C7B" w:rsidRPr="00793DB4" w:rsidSect="000F14D1"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57C2F4E"/>
    <w:multiLevelType w:val="hybridMultilevel"/>
    <w:tmpl w:val="9B8A8F42"/>
    <w:lvl w:ilvl="0" w:tplc="546C239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9D7559"/>
    <w:multiLevelType w:val="hybridMultilevel"/>
    <w:tmpl w:val="2F4AA6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B3"/>
    <w:rsid w:val="00006832"/>
    <w:rsid w:val="00032CAF"/>
    <w:rsid w:val="00064CDB"/>
    <w:rsid w:val="00071BEB"/>
    <w:rsid w:val="00075CF2"/>
    <w:rsid w:val="000B215B"/>
    <w:rsid w:val="000C6672"/>
    <w:rsid w:val="000F14D1"/>
    <w:rsid w:val="00177B2B"/>
    <w:rsid w:val="001F4AC9"/>
    <w:rsid w:val="002141E2"/>
    <w:rsid w:val="0025005B"/>
    <w:rsid w:val="00265A62"/>
    <w:rsid w:val="00280923"/>
    <w:rsid w:val="00292079"/>
    <w:rsid w:val="002A5323"/>
    <w:rsid w:val="0031489B"/>
    <w:rsid w:val="003242CA"/>
    <w:rsid w:val="00324E05"/>
    <w:rsid w:val="00346DF9"/>
    <w:rsid w:val="003B4767"/>
    <w:rsid w:val="003C02B3"/>
    <w:rsid w:val="003C0B30"/>
    <w:rsid w:val="003C74F3"/>
    <w:rsid w:val="003D1E92"/>
    <w:rsid w:val="003D63D1"/>
    <w:rsid w:val="004357F4"/>
    <w:rsid w:val="00437171"/>
    <w:rsid w:val="0047083D"/>
    <w:rsid w:val="004A4245"/>
    <w:rsid w:val="0051156D"/>
    <w:rsid w:val="00521AD9"/>
    <w:rsid w:val="00543C00"/>
    <w:rsid w:val="00553964"/>
    <w:rsid w:val="00564B03"/>
    <w:rsid w:val="00572024"/>
    <w:rsid w:val="006B5904"/>
    <w:rsid w:val="006B7C57"/>
    <w:rsid w:val="00737A07"/>
    <w:rsid w:val="0077107A"/>
    <w:rsid w:val="00793DB4"/>
    <w:rsid w:val="007C33AE"/>
    <w:rsid w:val="00816737"/>
    <w:rsid w:val="00827B19"/>
    <w:rsid w:val="008C75A8"/>
    <w:rsid w:val="00906811"/>
    <w:rsid w:val="00916843"/>
    <w:rsid w:val="00924D8A"/>
    <w:rsid w:val="0098324C"/>
    <w:rsid w:val="009910C1"/>
    <w:rsid w:val="00A273BE"/>
    <w:rsid w:val="00A6333E"/>
    <w:rsid w:val="00A90C7B"/>
    <w:rsid w:val="00AA1666"/>
    <w:rsid w:val="00B11501"/>
    <w:rsid w:val="00B11B70"/>
    <w:rsid w:val="00B43C13"/>
    <w:rsid w:val="00B44F67"/>
    <w:rsid w:val="00B502C6"/>
    <w:rsid w:val="00B55126"/>
    <w:rsid w:val="00B62DAB"/>
    <w:rsid w:val="00B81915"/>
    <w:rsid w:val="00B94BEA"/>
    <w:rsid w:val="00C87C4B"/>
    <w:rsid w:val="00CC3B21"/>
    <w:rsid w:val="00D110FE"/>
    <w:rsid w:val="00D26365"/>
    <w:rsid w:val="00D342B9"/>
    <w:rsid w:val="00DD747D"/>
    <w:rsid w:val="00DF324C"/>
    <w:rsid w:val="00E3175A"/>
    <w:rsid w:val="00EB2A25"/>
    <w:rsid w:val="00EC26A0"/>
    <w:rsid w:val="00EC7BC0"/>
    <w:rsid w:val="00EE26D0"/>
    <w:rsid w:val="00EE451E"/>
    <w:rsid w:val="00F25C52"/>
    <w:rsid w:val="00F62D1C"/>
    <w:rsid w:val="00F67F46"/>
    <w:rsid w:val="00F96528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7087"/>
  <w15:docId w15:val="{D305725A-6153-4728-AF19-1B865293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7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74F3"/>
    <w:pPr>
      <w:jc w:val="center"/>
    </w:pPr>
    <w:rPr>
      <w:b/>
      <w:caps/>
      <w:sz w:val="22"/>
      <w:szCs w:val="20"/>
      <w:lang w:val="uk-UA"/>
    </w:rPr>
  </w:style>
  <w:style w:type="character" w:styleId="a4">
    <w:name w:val="Hyperlink"/>
    <w:rsid w:val="003C74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C74F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74F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4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8">
    <w:name w:val="Table Grid"/>
    <w:basedOn w:val="a1"/>
    <w:uiPriority w:val="39"/>
    <w:rsid w:val="004A4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8"/>
    <w:uiPriority w:val="59"/>
    <w:rsid w:val="00B502C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2023-07-18T13:48:00Z</cp:lastPrinted>
  <dcterms:created xsi:type="dcterms:W3CDTF">2023-07-19T05:36:00Z</dcterms:created>
  <dcterms:modified xsi:type="dcterms:W3CDTF">2023-07-27T05:51:00Z</dcterms:modified>
</cp:coreProperties>
</file>